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10080"/>
      </w:tblGrid>
      <w:tr>
        <w:trPr>
          <w:cantSplit/>
        </w:trPr>
        <w:tc>
          <w:tcPr>
            <w:tcW w:w="10080" w:type="dxa"/>
            <w:shd w:val="clear" w:color="auto" w:fill="2442D6"/>
            <w:tcMar>
              <w:top w:w="280" w:type="dxa"/>
              <w:left w:w="280" w:type="dxa"/>
              <w:bottom w:w="280" w:type="dxa"/>
              <w:right w:w="280" w:type="dxa"/>
            </w:tcMar>
          </w:tcPr>
          <w:p>
            <w:pPr>
              <w:spacing w:before="0" w:after="80" w:line="264" w:lineRule="auto"/>
            </w:pPr>
            <w:r>
              <w:rPr>
                <w:rFonts w:ascii="Arial" w:hAnsi="Arial" w:cs="Arial"/>
                <w:b/>
                <w:color w:val="F5F4EF"/>
                <w:sz w:val="52"/>
                <w:szCs w:val="52"/>
              </w:rPr>
              <w:t xml:space="preserve">Invoice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C3CAE9"/>
                <w:sz w:val="22"/>
                <w:szCs w:val="22"/>
              </w:rPr>
              <w:t xml:space="preserve">[Project or what this invoice is for]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6D6D8"/>
          <w:right w:val="nil"/>
          <w:insideH w:val="single" w:sz="4" w:space="0" w:color="D6D6D8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Hours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Rate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[Task, dates]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[Another task, dates]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D6D6D8"/>
          <w:right w:val="nil"/>
          <w:insideH w:val="single" w:sz="4" w:space="0" w:color="D6D6D8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F5DFDF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15214A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F5DFDF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6D6D8"/>
          <w:right w:val="nil"/>
          <w:insideH w:val="single" w:sz="4" w:space="0" w:color="D6D6D8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16982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15214A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16982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15214A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16982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15214A"/>
          <w:sz w:val="20"/>
          <w:szCs w:val="20"/>
        </w:rPr>
        <w:t xml:space="preserve">[Your hourly rate and how you round the hours]</w:t>
      </w:r>
    </w:p>
    <w:p>
      <w:pPr>
        <w:spacing w:before="0" w:after="0" w:line="264" w:lineRule="auto"/>
      </w:pPr>
      <w:r>
        <w:rPr>
          <w:rFonts w:ascii="Arial" w:hAnsi="Arial" w:cs="Arial"/>
          <w:color w:val="616982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616982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15214A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Hourly invoice template</dc:title>
  <dc:creator>Ruul</dc:creator>
</cp:coreProperties>
</file>