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 w:line="264" w:lineRule="auto"/>
      </w:pPr>
      <w:r>
        <w:rPr>
          <w:rFonts w:ascii="Arial" w:hAnsi="Arial" w:cs="Arial"/>
          <w:b/>
          <w:caps/>
          <w:color w:val="6B7672"/>
          <w:spacing w:val="16"/>
          <w:sz w:val="15"/>
          <w:szCs w:val="15"/>
        </w:rPr>
        <w:t xml:space="preserve">Quote</w:t>
      </w:r>
    </w:p>
    <w:p>
      <w:pPr>
        <w:spacing w:before="0" w:after="120" w:line="264" w:lineRule="auto"/>
      </w:pPr>
      <w:r>
        <w:rPr>
          <w:rFonts w:ascii="Georgia" w:hAnsi="Georgia" w:cs="Georgia"/>
          <w:b/>
          <w:color w:val="25352F"/>
          <w:sz w:val="52"/>
          <w:szCs w:val="52"/>
        </w:rPr>
        <w:t xml:space="preserve">[Project title]</w:t>
      </w:r>
    </w:p>
    <w:p>
      <w:pPr>
        <w:spacing w:before="0" w:after="360" w:line="264" w:lineRule="auto"/>
      </w:pPr>
      <w:r>
        <w:rPr>
          <w:rFonts w:ascii="Arial" w:hAnsi="Arial" w:cs="Arial"/>
          <w:color w:val="6B7672"/>
          <w:sz w:val="22"/>
          <w:szCs w:val="22"/>
        </w:rPr>
        <w:t xml:space="preserve">[What your client gets, in one line]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From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[Your name]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[Business name]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[Email]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Prepared for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[Client name]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[Company]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[Client email]</w:t>
            </w:r>
          </w:p>
        </w:tc>
        <w:tc>
          <w:tcPr>
            <w:tcW w:w="336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Quote no.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[Q-001]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Date</w:t>
            </w:r>
          </w:p>
          <w:p>
            <w:pPr>
              <w:spacing w:before="0" w:after="12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[Month D, YYYY]</w:t>
            </w:r>
          </w:p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Valid until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[Month D, YYYY]</w:t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E0E3E2"/>
          <w:right w:val="nil"/>
          <w:insideH w:val="single" w:sz="4" w:space="0" w:color="E0E3E2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280"/>
        <w:gridCol w:w="1500"/>
        <w:gridCol w:w="1500"/>
        <w:gridCol w:w="1800"/>
      </w:tblGrid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The work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Qty / hours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Rate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[First part of the work]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[Second part]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[Third part]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28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E0E3E2"/>
          <w:right w:val="nil"/>
          <w:insideH w:val="single" w:sz="4" w:space="0" w:color="E0E3E2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280"/>
        <w:gridCol w:w="1500"/>
        <w:gridCol w:w="1500"/>
        <w:gridCol w:w="1800"/>
      </w:tblGrid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Optional extras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Price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[An extra your client can add]</w:t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528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5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280" w:line="264" w:lineRule="auto"/>
      </w:pPr>
    </w:p>
    <w:tbl>
      <w:tblPr>
        <w:tblW w:w="4200" w:type="dxa"/>
        <w:tblInd w:w="5880" w:type="dxa"/>
        <w:tblBorders>
          <w:top w:val="nil"/>
          <w:left w:val="nil"/>
          <w:bottom w:val="single" w:sz="4" w:space="0" w:color="E0E3E2"/>
          <w:right w:val="nil"/>
          <w:insideH w:val="single" w:sz="4" w:space="0" w:color="E0E3E2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2400"/>
        <w:gridCol w:w="1800"/>
      </w:tblGrid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Subtotal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Discount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  <w:shd w:val="clear" w:color="auto" w:fill="EBFCBC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olor w:val="25352F"/>
                <w:sz w:val="22"/>
                <w:szCs w:val="22"/>
              </w:rPr>
              <w:t xml:space="preserve">Total</w:t>
            </w:r>
          </w:p>
        </w:tc>
        <w:tc>
          <w:tcPr>
            <w:tcW w:w="1800" w:type="dxa"/>
            <w:shd w:val="clear" w:color="auto" w:fill="EBFCBC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240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Due to start ([%])</w:t>
            </w:r>
          </w:p>
        </w:tc>
        <w:tc>
          <w:tcPr>
            <w:tcW w:w="1800" w:type="dxa"/>
          </w:tcPr>
          <w:p>
            <w:pPr>
              <w:spacing w:before="0" w:after="0" w:line="264" w:lineRule="auto"/>
              <w:jc w:val="right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360" w:line="264" w:lineRule="auto"/>
      </w:pPr>
    </w:p>
    <w:tbl>
      <w:tblPr>
        <w:tblW w:w="10080" w:type="dxa"/>
        <w:tblBorders>
          <w:top w:val="nil"/>
          <w:left w:val="nil"/>
          <w:bottom w:val="single" w:sz="4" w:space="0" w:color="E0E3E2"/>
          <w:right w:val="nil"/>
          <w:insideH w:val="single" w:sz="4" w:space="0" w:color="E0E3E2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5040"/>
        <w:gridCol w:w="5040"/>
      </w:tblGrid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Start date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[Month D, YYYY]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How long it takes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[e.g. 4 weeks]</w:t>
            </w:r>
          </w:p>
        </w:tc>
      </w:tr>
      <w:tr>
        <w:trPr>
          <w:cantSplit/>
        </w:trPr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Payment terms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[e.g. 50% to start, the rest on delivery]</w:t>
            </w:r>
          </w:p>
        </w:tc>
        <w:tc>
          <w:tcPr>
            <w:tcW w:w="5040" w:type="dxa"/>
          </w:tcPr>
          <w:p>
            <w:pPr>
              <w:spacing w:before="0" w:after="6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Extra work</w:t>
            </w:r>
          </w:p>
          <w:p>
            <w:pPr>
              <w:spacing w:before="0" w:after="0" w:line="264" w:lineRule="auto"/>
            </w:pPr>
            <w:r>
              <w:rPr>
                <w:rFonts w:ascii="Arial" w:hAnsi="Arial" w:cs="Arial"/>
                <w:color w:val="25352F"/>
                <w:sz w:val="20"/>
                <w:szCs w:val="20"/>
              </w:rPr>
              <w:t xml:space="preserve">[Your hourly rate for anything outside the scope]</w:t>
            </w:r>
          </w:p>
        </w:tc>
      </w:tr>
    </w:tbl>
    <w:p>
      <w:pPr>
        <w:spacing w:before="0" w:after="360" w:line="264" w:lineRule="auto"/>
      </w:pPr>
    </w:p>
    <w:p>
      <w:pPr>
        <w:spacing w:before="0" w:after="60" w:line="264" w:lineRule="auto"/>
      </w:pPr>
      <w:r>
        <w:rPr>
          <w:rFonts w:ascii="Arial" w:hAnsi="Arial" w:cs="Arial"/>
          <w:b/>
          <w:caps/>
          <w:color w:val="6B7672"/>
          <w:spacing w:val="16"/>
          <w:sz w:val="15"/>
          <w:szCs w:val="15"/>
        </w:rPr>
        <w:t xml:space="preserve">A note</w:t>
      </w:r>
    </w:p>
    <w:p>
      <w:pPr>
        <w:spacing w:before="0" w:after="360" w:line="264" w:lineRule="auto"/>
      </w:pPr>
      <w:r>
        <w:rPr>
          <w:rFonts w:ascii="Arial" w:hAnsi="Arial" w:cs="Arial"/>
          <w:color w:val="25352F"/>
          <w:sz w:val="20"/>
          <w:szCs w:val="20"/>
        </w:rPr>
        <w:t xml:space="preserve">[Two or three sentences in your own words: what you heard, and how you'll handle it.]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single" w:sz="4" w:space="0" w:color="E0E3E2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3360"/>
        <w:gridCol w:w="3360"/>
        <w:gridCol w:w="3360"/>
      </w:tblGrid>
      <w:tr>
        <w:trPr>
          <w:cantSplit/>
          <w:trHeight w:val="520" w:hRule="atLeast"/>
        </w:trPr>
        <w:tc>
          <w:tcPr>
            <w:tcW w:w="3360" w:type="dxa"/>
          </w:tcPr>
          <w:p>
            <w:pPr>
              <w:spacing w:before="0" w:after="0" w:line="264" w:lineRule="auto"/>
            </w:pPr>
          </w:p>
        </w:tc>
        <w:tc>
          <w:tcPr>
            <w:tcW w:w="3360" w:type="dxa"/>
          </w:tcPr>
          <w:p>
            <w:pPr>
              <w:spacing w:before="0" w:after="0" w:line="264" w:lineRule="auto"/>
            </w:pPr>
          </w:p>
        </w:tc>
        <w:tc>
          <w:tcPr>
            <w:tcW w:w="3360" w:type="dxa"/>
          </w:tcPr>
          <w:p>
            <w:pPr>
              <w:spacing w:before="0" w:after="0" w:line="264" w:lineRule="auto"/>
            </w:pPr>
          </w:p>
        </w:tc>
      </w:tr>
      <w:tr>
        <w:trPr>
          <w:cantSplit/>
          <w:trHeight w:val="520" w:hRule="atLeast"/>
        </w:trPr>
        <w:tc>
          <w:tcPr>
            <w:tcW w:w="336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Accepted by (name)</w:t>
            </w:r>
          </w:p>
        </w:tc>
        <w:tc>
          <w:tcPr>
            <w:tcW w:w="336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Signature</w:t>
            </w:r>
          </w:p>
        </w:tc>
        <w:tc>
          <w:tcPr>
            <w:tcW w:w="3360" w:type="dxa"/>
          </w:tcPr>
          <w:p>
            <w:pPr>
              <w:spacing w:before="0" w:after="0" w:line="264" w:lineRule="auto"/>
            </w:pPr>
            <w:r>
              <w:rPr>
                <w:rFonts w:ascii="Arial" w:hAnsi="Arial" w:cs="Arial"/>
                <w:b/>
                <w:caps/>
                <w:color w:val="6B7672"/>
                <w:spacing w:val="16"/>
                <w:sz w:val="15"/>
                <w:szCs w:val="15"/>
              </w:rPr>
              <w:t xml:space="preserve">Date</w:t>
            </w:r>
          </w:p>
        </w:tc>
      </w:tr>
    </w:tbl>
    <w:p>
      <w:pPr>
        <w:spacing w:before="0" w:after="400" w:line="264" w:lineRule="auto"/>
      </w:pPr>
    </w:p>
    <w:p>
      <w:pPr>
        <w:spacing w:before="0" w:after="0" w:line="264" w:lineRule="auto"/>
      </w:pPr>
      <w:r>
        <w:rPr>
          <w:rFonts w:ascii="Arial" w:hAnsi="Arial" w:cs="Arial"/>
          <w:color w:val="6B7672"/>
          <w:sz w:val="16"/>
          <w:szCs w:val="16"/>
        </w:rPr>
        <w:t xml:space="preserve">Made with Ruul's free quote template: </w:t>
      </w:r>
      <w:hyperlink r:id="rIdRuul">
        <w:r>
          <w:rPr>
            <w:rFonts w:ascii="Arial" w:hAnsi="Arial" w:cs="Arial"/>
            <w:color w:val="6B7672"/>
            <w:sz w:val="16"/>
            <w:szCs w:val="16"/>
          </w:rPr>
          <w:t xml:space="preserve">ruul.io/quote-template</w:t>
        </w:r>
      </w:hyperlink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color w:val="25352F"/>
        <w:sz w:val="20"/>
        <w:szCs w:val="20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Ruul" Type="http://schemas.openxmlformats.org/officeDocument/2006/relationships/hyperlink" Target="https://ruul.io/quote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Quote template</dc:title>
  <dc:creator>Ruul</dc:creator>
</cp:coreProperties>
</file>